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梅花苑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社区需求清单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tbl>
      <w:tblPr>
        <w:tblStyle w:val="4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145"/>
        <w:gridCol w:w="1738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项目类别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服务对象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基层党建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理论宣讲</w:t>
            </w:r>
          </w:p>
        </w:tc>
        <w:tc>
          <w:tcPr>
            <w:tcW w:w="1738" w:type="dxa"/>
            <w:vAlign w:val="center"/>
          </w:tcPr>
          <w:p>
            <w:pPr>
              <w:wordWrap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社区居民</w:t>
            </w:r>
          </w:p>
        </w:tc>
        <w:tc>
          <w:tcPr>
            <w:tcW w:w="3245" w:type="dxa"/>
            <w:vAlign w:val="center"/>
          </w:tcPr>
          <w:p>
            <w:pPr>
              <w:wordWrap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统数学院青马工程培训班学员前往社区进行理论宣讲，提高理论修养，加强理论学习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疫情防控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爱国卫生运动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社区便民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青少年托管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青少年儿童</w:t>
            </w:r>
          </w:p>
        </w:tc>
        <w:tc>
          <w:tcPr>
            <w:tcW w:w="324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为青少年儿童提供线下社区课业辅导，并进行课外知识的扩展，丰富青少年的课余生活，扩展视野。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uto"/>
              <w:ind w:leftChars="0" w:firstLineChars="0"/>
              <w:jc w:val="lef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与社团结合，带领青少年儿童制作手工艺品；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uto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 w:hAnsi="仿宋_GB2312" w:cs="仿宋_GB2312"/>
                <w:sz w:val="24"/>
              </w:rPr>
              <w:t>与专业知识相结合，带领青少年儿童了解编程代码知识。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助老服务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老年人群体</w:t>
            </w:r>
          </w:p>
        </w:tc>
        <w:tc>
          <w:tcPr>
            <w:tcW w:w="3245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举办爱心助老进社区活动，开展身心健康情况的咨询调查，进行小游戏，为社区老人群体送温暖，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开展手工课程、文艺演出等丰富老年人的晚年生活。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助残服务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便民综合服务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专业服务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医疗卫生服务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文化宣传服务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社区居民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为社区居民进行理财知识的宣传，普及金融相关知识。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wordWrap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社区居民</w:t>
            </w:r>
          </w:p>
        </w:tc>
        <w:tc>
          <w:tcPr>
            <w:tcW w:w="3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统数学院青马工程培训班学员前往社区进行文化宣传，内容可涉及中国优秀传统文化、现代新兴文化等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就业创业服务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法律咨询服务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禁毒宣传服务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节水环保服务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青少年儿童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进行节水环保宣传，将环保课程与青少年托管相结合，为青少年儿童普及环保知识，提升环保理念。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应急救援服务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社区居民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与红十合作，辅导志愿者了解相关应急处理知识，向社区普及宣传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社会调查服务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社区居民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（特色项目）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双方根据实际情况协商确定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备注：有需求的项目就填，无需求的项目可不填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2405" cy="5883910"/>
            <wp:effectExtent l="0" t="0" r="4445" b="2540"/>
            <wp:docPr id="1" name="图片 1" descr="张家湾社区需求清单（便民计划删去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家湾社区需求清单（便民计划删去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注：便民服务删去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74E7"/>
    <w:multiLevelType w:val="multilevel"/>
    <w:tmpl w:val="00F574E7"/>
    <w:lvl w:ilvl="0" w:tentative="0">
      <w:start w:val="1"/>
      <w:numFmt w:val="decimal"/>
      <w:lvlText w:val="%1."/>
      <w:lvlJc w:val="left"/>
      <w:pPr>
        <w:ind w:left="440" w:hanging="440"/>
      </w:pPr>
      <w:rPr>
        <w:sz w:val="24"/>
        <w:szCs w:val="21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B4F52F5"/>
    <w:multiLevelType w:val="multilevel"/>
    <w:tmpl w:val="1B4F52F5"/>
    <w:lvl w:ilvl="0" w:tentative="0">
      <w:start w:val="1"/>
      <w:numFmt w:val="decimal"/>
      <w:lvlText w:val="%1."/>
      <w:lvlJc w:val="left"/>
      <w:pPr>
        <w:ind w:left="440" w:hanging="440"/>
      </w:pPr>
      <w:rPr>
        <w:sz w:val="24"/>
        <w:szCs w:val="21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B3FD5063"/>
    <w:rsid w:val="005800A7"/>
    <w:rsid w:val="007E60D5"/>
    <w:rsid w:val="009B1866"/>
    <w:rsid w:val="00DB336B"/>
    <w:rsid w:val="086450D2"/>
    <w:rsid w:val="237273D6"/>
    <w:rsid w:val="2EBFAA98"/>
    <w:rsid w:val="56DBFB02"/>
    <w:rsid w:val="575703C0"/>
    <w:rsid w:val="5A473A66"/>
    <w:rsid w:val="5FBF889E"/>
    <w:rsid w:val="6DEC6AC6"/>
    <w:rsid w:val="6F77B4B6"/>
    <w:rsid w:val="75B230FD"/>
    <w:rsid w:val="77774C88"/>
    <w:rsid w:val="7EF42B0E"/>
    <w:rsid w:val="A39FD75E"/>
    <w:rsid w:val="B3FD5063"/>
    <w:rsid w:val="E6F7DDED"/>
    <w:rsid w:val="EE3DEC73"/>
    <w:rsid w:val="F5CF054A"/>
    <w:rsid w:val="FE9BE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2023-05-29T00:49:00Z</dcterms:created>
  <dc:creator>admin019</dc:creator>
  <cp:lastModifiedBy>高庭萱</cp:lastModifiedBy>
  <dcterms:modified xsi:type="dcterms:W3CDTF">2023-10-08T13:28:35Z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597A16AADADC40D685C7982C4C2E2043_13</vt:lpwstr>
  </property>
</Properties>
</file>