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="79" w:afterLines="25" w:afterAutospacing="false" w:beforeAutospacing="false" w:line="460" w:lineRule="exact"/>
        <w:ind w:firstLine="560"/>
        <w:rPr>
          <w:color w:val="000000"/>
          <w:sz w:val="28"/>
          <w:lang w:val="en-US" w:eastAsia="zh-CN"/>
          <w:rFonts w:ascii="华文中宋" w:hAnsi="华文中宋" w:eastAsia="黑体" w:hint="default"/>
        </w:rPr>
        <w:jc w:val="center"/>
      </w:pPr>
      <w:r>
        <w:rPr>
          <w:color w:val="000000"/>
          <w:sz w:val="32"/>
          <w:szCs w:val="32"/>
          <w:lang w:val="en-US" w:eastAsia="zh-CN"/>
          <w:rFonts w:ascii="华文中宋" w:hAnsi="华文中宋" w:eastAsia="华文中宋" w:hint="eastAsia"/>
        </w:rPr>
        <w:t>2023年寒假社会实践个人/队伍信息收集表</w:t>
      </w:r>
    </w:p>
    <w:tbl>
      <w:tblPr>
        <w:tblStyle w:val="11"/>
        <w:tblW w:w="10178" w:type="dxa"/>
        <w:jc w:val="center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702"/>
        <w:gridCol w:w="1192"/>
        <w:gridCol w:w="1009"/>
        <w:gridCol w:w="1241"/>
        <w:gridCol w:w="1361"/>
        <w:gridCol w:w="1434"/>
        <w:gridCol w:w="2239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br w:type="page"/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</w:r>
            <w:r>
              <w:br w:type="page"/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</w: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团队名称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eastAsia="zh-CN"/>
                <w:rFonts w:ascii="仿宋_GB2312" w:hAnsi="仿宋" w:eastAsia="仿宋_GB2312" w:hint="eastAsia"/>
              </w:rPr>
              <w:jc w:val="center"/>
            </w:pPr>
            <w:r>
              <w:rPr>
                <w:bCs w:val="1"/>
                <w:color w:val="000000"/>
                <w:sz w:val="22"/>
                <w:szCs w:val="18"/>
                <w:lang w:val="en-US" w:eastAsia="zh-CN"/>
                <w:rFonts w:ascii="仿宋" w:hAnsi="仿宋" w:eastAsia="仿宋" w:cs="仿宋" w:hint="eastAsia"/>
              </w:rPr>
              <w:t>（如个人进行实践，填“个人实践”即可）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color w:val="000000"/>
                <w:sz w:val="28"/>
                <w:lang w:val="en-US" w:eastAsia="zh-CN"/>
                <w:rFonts w:ascii="仿宋" w:hAnsi="仿宋" w:eastAsia="仿宋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实践方向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项目</w:t>
            </w: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名称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预期</w:t>
            </w: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实践地点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  <w:r>
              <w:rPr>
                <w:bCs w:val="1"/>
                <w:color w:val="000000"/>
                <w:sz w:val="22"/>
                <w:szCs w:val="18"/>
                <w:lang w:val="en-US" w:eastAsia="zh-CN"/>
                <w:rFonts w:ascii="仿宋" w:hAnsi="仿宋" w:eastAsia="仿宋" w:cs="仿宋" w:hint="eastAsia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预期</w:t>
            </w: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实践</w:t>
            </w: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时间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jc w:val="center"/>
            </w:pPr>
            <w:r>
              <w:rPr>
                <w:bCs w:val="1"/>
                <w:color w:val="000000"/>
                <w:sz w:val="22"/>
                <w:szCs w:val="18"/>
                <w:lang w:val="en-US" w:eastAsia="zh-CN"/>
                <w:rFonts w:ascii="仿宋" w:hAnsi="仿宋" w:eastAsia="仿宋" w:cs="仿宋" w:hint="eastAsia"/>
              </w:rPr>
              <w:t>（例：1.20-1.23，为期4天）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预期实践形式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jc w:val="center"/>
            </w:pPr>
            <w:bookmarkStart w:id="0" w:name="_GoBack"/>
            <w:bookmarkEnd w:id="0"/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sym w:font="Wingdings 2" w:char="00A3"/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线上</w:t>
            </w:r>
            <w:r>
              <w:rPr>
                <w:bCs w:val="1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  /   </w:t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sym w:font="Wingdings 2" w:char="00A3"/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线下</w:t>
            </w:r>
            <w:r>
              <w:rPr>
                <w:bCs w:val="1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  /  </w:t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</w:t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sym w:font="Wingdings 2" w:char="00A3"/>
            </w:r>
            <w:r>
              <w:rPr>
                <w:b w:val="1"/>
                <w:bCs w:val="0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线上+线下</w:t>
            </w:r>
            <w:r>
              <w:rPr>
                <w:bCs w:val="1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项目简介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(</w:t>
            </w: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3</w:t>
            </w: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00字以内）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left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指导老师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信息</w:t>
            </w: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学院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（部门）</w:t>
            </w:r>
          </w:p>
        </w:tc>
        <w:tc>
          <w:tcPr>
            <w:tcW w:w="2250" w:type="dxa"/>
            <w:gridSpan w:val="2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姓名</w:t>
            </w: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职称</w:t>
            </w: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联系方式</w:t>
            </w: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E-mail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50" w:type="dxa"/>
            <w:gridSpan w:val="2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restart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团队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成员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信息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（成员总数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原则上</w:t>
            </w: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不超过</w:t>
            </w: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5</w:t>
            </w: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人）</w:t>
            </w: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成员分配</w:t>
            </w: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42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姓名</w:t>
            </w:r>
          </w:p>
        </w:tc>
        <w:tc>
          <w:tcPr>
            <w:tcW w:w="124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2"/>
                <w:szCs w:val="18"/>
                <w:rFonts w:ascii="仿宋_GB2312" w:hAnsi="仿宋" w:eastAsia="仿宋_GB2312" w:hint="eastAsia"/>
              </w:rPr>
              <w:t>院系班级</w:t>
            </w: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学号</w:t>
            </w: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联系方式</w:t>
            </w: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lang w:val="zh-CN"/>
                <w:rFonts w:ascii="仿宋_GB2312" w:hAnsi="仿宋" w:eastAsia="仿宋_GB2312" w:hint="eastAsia"/>
              </w:rPr>
              <w:t>身份证号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队长</w:t>
            </w: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hanging="199" w:hangingChars="83" w:left="0" w:leftChars="-95" w:right="-204" w:rightChars="-97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241" w:type="dxa"/>
            <w:vAlign w:val="center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textAlignment w:val="auto"/>
              <w:autoSpaceDE w:val="0"/>
              <w:autoSpaceDN w:val="0"/>
              <w:spacing w:afterAutospacing="false" w:beforeAutospacing="false" w:line="460" w:lineRule="exact"/>
              <w:ind w:hanging="198" w:hangingChars="90" w:left="-1" w:leftChars="-95" w:right="-197" w:rightChars="-94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-199" w:leftChars="-95" w:right="-288" w:rightChars="-137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宣传员</w:t>
            </w: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hanging="199" w:hangingChars="83" w:left="0" w:leftChars="-95" w:right="-204" w:rightChars="-97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24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-199" w:leftChars="-95" w:right="-288" w:rightChars="-137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lang w:eastAsia="zh-CN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安全员</w:t>
            </w: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hanging="199" w:hangingChars="83" w:left="0" w:leftChars="-95" w:right="-204" w:rightChars="-97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24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-199" w:leftChars="-95" w:right="-288" w:rightChars="-137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Merge w:val="restart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  <w:r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t>其他成员</w:t>
            </w: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hanging="199" w:hangingChars="83" w:left="0" w:leftChars="-95" w:right="-204" w:rightChars="-97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24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-199" w:leftChars="-95" w:right="-288" w:rightChars="-137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192" w:type="dxa"/>
            <w:vMerge w:val="continue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/>
              <w:rPr>
                <w:b w:val="1"/>
                <w:bCs w:val="1"/>
                <w:color w:val="000000"/>
                <w:sz w:val="24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00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hanging="199" w:hangingChars="83" w:left="0" w:leftChars="-95" w:right="-204" w:rightChars="-97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center"/>
            </w:pPr>
          </w:p>
        </w:tc>
        <w:tc>
          <w:tcPr>
            <w:tcW w:w="124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361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-199" w:leftChars="-95" w:right="-288" w:rightChars="-137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1434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  <w:tc>
          <w:tcPr>
            <w:tcW w:w="2239" w:type="dxa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318" w:hRule="atLeast"/>
          <w:jc w:val="center"/>
        </w:trPr>
        <w:tc>
          <w:tcPr>
            <w:tcW w:w="1702" w:type="dxa"/>
            <w:vAlign w:val="center"/>
            <w:noWrap w:val="0"/>
          </w:tcPr>
          <w:p>
            <w:pPr>
              <w:spacing w:afterAutospacing="false" w:beforeAutospacing="false" w:line="460" w:lineRule="exact"/>
              <w:ind w:firstLine="480"/>
              <w:rPr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jc w:val="left"/>
            </w:pPr>
            <w:r>
              <w:rPr>
                <w:b w:val="1"/>
                <w:bCs w:val="1"/>
                <w:color w:val="000000"/>
                <w:sz w:val="24"/>
                <w:lang w:val="en-US" w:eastAsia="zh-CN"/>
                <w:rFonts w:ascii="仿宋_GB2312" w:hAnsi="仿宋" w:eastAsia="仿宋_GB2312" w:hint="eastAsia"/>
              </w:rPr>
              <w:t>备注</w:t>
            </w:r>
          </w:p>
        </w:tc>
        <w:tc>
          <w:tcPr>
            <w:tcW w:w="8476" w:type="dxa"/>
            <w:gridSpan w:val="6"/>
            <w:vAlign w:val="center"/>
            <w:noWrap w:val="0"/>
          </w:tcPr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center"/>
            </w:pPr>
          </w:p>
          <w:p>
            <w:pPr>
              <w:adjustRightInd w:val="0"/>
              <w:autoSpaceDE w:val="0"/>
              <w:autoSpaceDN w:val="0"/>
              <w:spacing w:afterAutospacing="false" w:beforeAutospacing="false" w:line="460" w:lineRule="exact"/>
              <w:ind w:firstLine="0" w:firstLineChars="0" w:left="0" w:leftChars="0"/>
              <w:rPr>
                <w:bCs w:val="1"/>
                <w:color w:val="000000"/>
                <w:sz w:val="22"/>
                <w:szCs w:val="18"/>
                <w:lang w:val="en-US" w:eastAsia="zh-CN"/>
                <w:rFonts w:ascii="仿宋_GB2312" w:hAnsi="仿宋" w:eastAsia="仿宋_GB2312" w:hint="default"/>
              </w:rPr>
              <w:jc w:val="both"/>
            </w:pPr>
          </w:p>
        </w:tc>
      </w:tr>
    </w:tbl>
    <w:p>
      <w:pPr>
        <w:ind w:firstLine="0" w:firstLineChars="0" w:right="-907" w:rightChars="-432"/>
        <w:rPr>
          <w:sz w:val="28"/>
          <w:szCs w:val="28"/>
          <w:lang w:val="en-US" w:eastAsia="zh-CN"/>
          <w:rFonts w:ascii="宋体" w:hAnsi="宋体" w:eastAsia="宋体" w:hint="eastAsia"/>
        </w:rPr>
        <w:jc w:val="left"/>
      </w:pPr>
    </w:p>
    <w:sectPr>
      <w:headerReference r:id="rId6" w:type="first"/>
      <w:headerReference r:id="rId8" w:type="default"/>
      <w:headerReference r:id="rId10" w:type="even"/>
      <w:footerReference r:id="rId7" w:type="first"/>
      <w:footerReference r:id="rId9" w:type="default"/>
      <w:footerReference r:id="rId11" w:type="even"/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7"/>
      <w:ind w:firstLine="360"/>
    </w:pP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7"/>
      <w:ind w:firstLine="0" w:firstLineChars="0"/>
    </w:pPr>
  </w:p>
</w:ftr>
</file>

<file path=word/footer3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7"/>
      <w:ind w:firstLine="360"/>
    </w:pPr>
  </w:p>
</w:ftr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  <w:ind w:firstLine="360"/>
    </w:pP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ind w:firstLine="0" w:firstLineChars="0" w:left="420"/>
    </w:pP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  <w:ind w:firstLine="360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145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26A2039"/>
    <w:rsid w:val="02C83DCB"/>
    <w:rsid w:val="032B18F0"/>
    <w:rsid w:val="03CF5E5A"/>
    <w:rsid w:val="09A15602"/>
    <w:rsid w:val="09CC6E71"/>
    <w:rsid w:val="09CF12CA"/>
    <w:rsid w:val="0C7223B4"/>
    <w:rsid w:val="1442502F"/>
    <w:rsid w:val="149C4BCF"/>
    <w:rsid w:val="15152209"/>
    <w:rsid w:val="16D40207"/>
    <w:rsid w:val="17F52163"/>
    <w:rsid w:val="1CF9426F"/>
    <w:rsid w:val="1D4525C2"/>
    <w:rsid w:val="210466B0"/>
    <w:rsid w:val="24D86B8F"/>
    <w:rsid w:val="26E95504"/>
    <w:rsid w:val="284040DD"/>
    <w:rsid w:val="2A52447A"/>
    <w:rsid w:val="2D0D6335"/>
    <w:rsid w:val="2FEB5C75"/>
    <w:rsid w:val="32035262"/>
    <w:rsid w:val="331C786B"/>
    <w:rsid w:val="348E248F"/>
    <w:rsid w:val="34C20886"/>
    <w:rsid w:val="34ED43EC"/>
    <w:rsid w:val="388C15B2"/>
    <w:rsid w:val="3B0C0D39"/>
    <w:rsid w:val="3E463B45"/>
    <w:rsid w:val="3EC0696C"/>
    <w:rsid w:val="40026F1D"/>
    <w:rsid w:val="4107070D"/>
    <w:rsid w:val="42DF5766"/>
    <w:rsid w:val="4335673E"/>
    <w:rsid w:val="43702C61"/>
    <w:rsid w:val="44846B5C"/>
    <w:rsid w:val="476B5E20"/>
    <w:rsid w:val="48AA12A6"/>
    <w:rsid w:val="48B457FD"/>
    <w:rsid w:val="49013CEE"/>
    <w:rsid w:val="504C1069"/>
    <w:rsid w:val="51FB1251"/>
    <w:rsid w:val="5B042DDB"/>
    <w:rsid w:val="5B2279A6"/>
    <w:rsid w:val="5B5C2D51"/>
    <w:rsid w:val="5CBD2975"/>
    <w:rsid w:val="5D635794"/>
    <w:rsid w:val="61681F5F"/>
    <w:rsid w:val="621F0851"/>
    <w:rsid w:val="69960BC4"/>
    <w:rsid w:val="6C1C6E90"/>
    <w:rsid w:val="6F631218"/>
    <w:rsid w:val="701B6E9C"/>
    <w:rsid w:val="71B30998"/>
    <w:rsid w:val="73773DC2"/>
    <w:rsid w:val="77E9698D"/>
    <w:rsid w:val="788723BE"/>
    <w:rsid w:val="7BD73AC7"/>
    <w:rsid w:val="7CD576EE"/>
    <w:rsid w:val="7EB21B91"/>
    <w:rsid w:val="7FD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 w:qFormat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 w:qFormat="1"/>
    <w:lsdException w:name="Normal Table" w:uiPriority="99" w:qFormat="1"/>
    <w:lsdException w:name="Note Heading" w:uiPriority="0" w:semiHidden="0" w:unhideWhenUsed="0"/>
    <w:lsdException w:name="Plain Text" w:uiPriority="0" w:semiHidden="0" w:unhideWhenUsed="0" w:qFormat="1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/>
    <w:lsdException w:name="Table 3D effects 2" w:uiPriority="0"/>
    <w:lsdException w:name="Table 3D effects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Contemporary" w:uiPriority="0"/>
    <w:lsdException w:name="Table Elegant" w:uiPriority="0"/>
    <w:lsdException w:name="Table Grid" w:uiPriority="39" w:semiHidden="0" w:unhideWhenUsed="0" w:qFormat="1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Professional" w:uiPriority="0"/>
    <w:lsdException w:name="Table Simple 1" w:uiPriority="0"/>
    <w:lsdException w:name="Table Simple 2" w:uiPriority="0"/>
    <w:lsdException w:name="Table Simple 3" w:uiPriority="0"/>
    <w:lsdException w:name="Table Subtle 1" w:uiPriority="0"/>
    <w:lsdException w:name="Table Subtle 2" w:uiPriority="0"/>
    <w:lsdException w:name="Table Theme" w:uiPriority="0"/>
    <w:lsdException w:name="Table Web 1" w:uiPriority="0"/>
    <w:lsdException w:name="Table Web 2" w:uiPriority="0"/>
    <w:lsdException w:name="Table Web 3" w:uiPriority="0"/>
    <w:lsdException w:name="Title" w:uiPriority="0" w:semiHidden="0" w:unhideWhenUsed="0" w:qFormat="1"/>
    <w:lsdException w:name="annotation reference" w:uiPriority="0" w:semiHidden="0" w:unhideWhenUsed="0" w:qFormat="1"/>
    <w:lsdException w:name="annotation subject" w:uiPriority="0" w:semiHidden="0" w:unhideWhenUsed="0" w:qFormat="1"/>
    <w:lsdException w:name="annotation text" w:uiPriority="0" w:semiHidden="0" w:unhideWhenUsed="0" w:qFormat="1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ind w:firstLine="200" w:firstLineChars="200"/>
    </w:pPr>
    <w:rPr>
      <w:kern w:val="2"/>
      <w:sz w:val="21"/>
      <w:lang w:val="en-US" w:eastAsia="zh-CN" w:bidi="ar-SA"/>
      <w:rFonts w:ascii="Times New Roman" w:hAnsi="Times New Roman" w:eastAsia="黑体" w:cs="Times New Roman"/>
    </w:rPr>
  </w:style>
  <w:style w:type="character" w:styleId="13" w:default="1">
    <w:name w:val="Default Paragraph Font"/>
    <w:uiPriority w:val="1"/>
    <w:semiHidden/>
    <w:unhideWhenUsed/>
    <w:qFormat/>
  </w:style>
  <w:style w:type="table" w:styleId="11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Normal Indent"/>
    <w:basedOn w:val="1"/>
    <w:uiPriority w:val="0"/>
    <w:qFormat/>
    <w:pPr>
      <w:ind w:firstLine="420"/>
    </w:pPr>
  </w:style>
  <w:style w:type="paragraph" w:styleId="3" w:default="0">
    <w:name w:val="annotation text"/>
    <w:basedOn w:val="1"/>
    <w:link w:val="18"/>
    <w:uiPriority w:val="0"/>
    <w:qFormat/>
  </w:style>
  <w:style w:type="paragraph" w:styleId="4" w:default="0">
    <w:name w:val="Body Text"/>
    <w:basedOn w:val="1"/>
    <w:uiPriority w:val="0"/>
    <w:qFormat/>
    <w:pPr>
      <w:spacing w:after="100" w:afterAutospacing="true" w:before="100" w:beforeAutospacing="true" w:lineRule="auto"/>
      <w:jc w:val="left"/>
    </w:pPr>
    <w:rPr>
      <w:kern w:val="0"/>
      <w:rFonts w:ascii="宋体" w:cs="宋体"/>
    </w:rPr>
  </w:style>
  <w:style w:type="paragraph" w:styleId="5" w:default="0">
    <w:name w:val="Plain Text"/>
    <w:basedOn w:val="1"/>
    <w:uiPriority w:val="0"/>
    <w:qFormat/>
    <w:rPr>
      <w:szCs w:val="21"/>
      <w:rFonts w:ascii="宋体" w:hAnsi="Courier New" w:eastAsia="宋体" w:cs="Courier New"/>
    </w:rPr>
  </w:style>
  <w:style w:type="paragraph" w:styleId="6" w:default="0">
    <w:name w:val="Balloon Text"/>
    <w:basedOn w:val="1"/>
    <w:link w:val="20"/>
    <w:uiPriority w:val="0"/>
    <w:qFormat/>
    <w:rPr>
      <w:sz w:val="18"/>
      <w:szCs w:val="18"/>
    </w:rPr>
  </w:style>
  <w:style w:type="paragraph" w:styleId="7" w:default="0">
    <w:name w:val="footer"/>
    <w:basedOn w:val="1"/>
    <w:link w:val="16"/>
    <w:uiPriority w:val="0"/>
    <w:qFormat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paragraph" w:styleId="8" w:default="0">
    <w:name w:val="header"/>
    <w:basedOn w:val="1"/>
    <w:link w:val="17"/>
    <w:uiPriority w:val="0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 w:default="0">
    <w:name w:val="Title"/>
    <w:basedOn w:val="1"/>
    <w:uiPriority w:val="0"/>
    <w:qFormat/>
    <w:pPr>
      <w:outlineLvl w:val="0"/>
      <w:spacing w:after="60" w:afterAutospacing="false" w:before="240" w:beforeAutospacing="false" w:line="360" w:lineRule="auto"/>
      <w:jc w:val="center"/>
    </w:pPr>
    <w:rPr>
      <w:b w:val="1"/>
      <w:bCs w:val="1"/>
      <w:sz w:val="32"/>
      <w:szCs w:val="32"/>
      <w:rFonts w:ascii="Cambria" w:hAnsi="Cambria" w:eastAsia="宋体" w:cs="Times New Roman"/>
    </w:rPr>
  </w:style>
  <w:style w:type="paragraph" w:styleId="10" w:default="0">
    <w:name w:val="annotation subject"/>
    <w:basedOn w:val="3"/>
    <w:link w:val="19"/>
    <w:uiPriority w:val="0"/>
    <w:qFormat/>
    <w:rPr>
      <w:b w:val="1"/>
      <w:bCs w:val="1"/>
    </w:rPr>
  </w:style>
  <w:style w:type="table" w:styleId="12" w:default="0">
    <w:name w:val="Table Grid"/>
    <w:basedOn w:val="11"/>
    <w:uiPriority w:val="39"/>
    <w:qFormat/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14" w:default="0">
    <w:name w:val="Hyperlink"/>
    <w:basedOn w:val="13"/>
    <w:uiPriority w:val="0"/>
    <w:qFormat/>
    <w:rPr>
      <w:color w:val="0000FF"/>
      <w:u w:val="single"/>
    </w:rPr>
  </w:style>
  <w:style w:type="character" w:styleId="15" w:default="0">
    <w:name w:val="annotation reference"/>
    <w:uiPriority w:val="0"/>
    <w:qFormat/>
    <w:rPr>
      <w:sz w:val="21"/>
      <w:szCs w:val="21"/>
    </w:rPr>
  </w:style>
  <w:style w:type="character" w:styleId="16" w:default="0" w:customStyle="1">
    <w:name w:val="页脚 字符"/>
    <w:link w:val="7"/>
    <w:uiPriority w:val="0"/>
    <w:qFormat/>
    <w:rPr>
      <w:kern w:val="2"/>
      <w:sz w:val="18"/>
      <w:szCs w:val="18"/>
      <w:rFonts w:eastAsia="仿宋_GB2312"/>
    </w:rPr>
  </w:style>
  <w:style w:type="character" w:styleId="17" w:default="0" w:customStyle="1">
    <w:name w:val="页眉 字符"/>
    <w:link w:val="8"/>
    <w:uiPriority w:val="0"/>
    <w:qFormat/>
    <w:rPr>
      <w:kern w:val="2"/>
      <w:sz w:val="18"/>
      <w:szCs w:val="18"/>
      <w:rFonts w:eastAsia="仿宋_GB2312"/>
    </w:rPr>
  </w:style>
  <w:style w:type="character" w:styleId="18" w:default="0" w:customStyle="1">
    <w:name w:val="批注文字 字符"/>
    <w:link w:val="3"/>
    <w:uiPriority w:val="0"/>
    <w:qFormat/>
    <w:rPr>
      <w:kern w:val="2"/>
      <w:sz w:val="32"/>
      <w:rFonts w:eastAsia="仿宋_GB2312"/>
    </w:rPr>
  </w:style>
  <w:style w:type="character" w:styleId="19" w:default="0" w:customStyle="1">
    <w:name w:val="批注主题 字符"/>
    <w:link w:val="10"/>
    <w:uiPriority w:val="0"/>
    <w:qFormat/>
    <w:rPr>
      <w:b w:val="1"/>
      <w:bCs w:val="1"/>
      <w:kern w:val="2"/>
      <w:sz w:val="32"/>
      <w:rFonts w:eastAsia="仿宋_GB2312"/>
    </w:rPr>
  </w:style>
  <w:style w:type="character" w:styleId="20" w:default="0" w:customStyle="1">
    <w:name w:val="批注框文本 字符"/>
    <w:link w:val="6"/>
    <w:uiPriority w:val="0"/>
    <w:qFormat/>
    <w:rPr>
      <w:kern w:val="2"/>
      <w:sz w:val="18"/>
      <w:szCs w:val="18"/>
      <w:rFonts w:eastAsia="仿宋_GB2312"/>
    </w:rPr>
  </w:style>
  <w:style w:type="paragraph" w:styleId="21" w:default="0">
    <w:name w:val="List Paragraph"/>
    <w:basedOn w:val="1"/>
    <w:uiPriority w:val="34"/>
    <w:qFormat/>
    <w:pPr>
      <w:ind w:firstLine="420" w:firstLineChars="200"/>
    </w:pPr>
  </w:style>
  <w:style w:type="paragraph" w:styleId="22" w:default="0" w:customStyle="1">
    <w:name w:val="WPSOffice手动目录 1"/>
    <w:uiPriority w:val="0"/>
    <w:qFormat/>
    <w:pPr>
      <w:ind w:leftChars="0"/>
    </w:pPr>
    <w:rPr>
      <w:sz w:val="20"/>
      <w:szCs w:val="20"/>
      <w:rFonts w:ascii="Times New Roman" w:hAnsi="Times New Roman" w:eastAsia="宋体" w:cs="Times New Roman"/>
    </w:rPr>
  </w:style>
  <w:style w:type="paragraph" w:styleId="23" w:default="0" w:customStyle="1">
    <w:name w:val="WPSOffice手动目录 2"/>
    <w:uiPriority w:val="0"/>
    <w:qFormat/>
    <w:pPr>
      <w:ind w:leftChars="200"/>
    </w:pPr>
    <w:rPr>
      <w:sz w:val="20"/>
      <w:szCs w:val="20"/>
      <w:rFonts w:ascii="Times New Roman" w:hAnsi="Times New Roman" w:eastAsia="宋体" w:cs="Times New Roman"/>
    </w:rPr>
  </w:style>
  <w:style w:type="paragraph" w:styleId="24" w:default="0" w:customStyle="1">
    <w:name w:val="WPSOffice手动目录 3"/>
    <w:uiPriority w:val="0"/>
    <w:qFormat/>
    <w:pPr>
      <w:ind w:leftChars="400"/>
    </w:pPr>
    <w:rPr>
      <w:sz w:val="20"/>
      <w:szCs w:val="20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6" Type="http://schemas.openxmlformats.org/officeDocument/2006/relationships/header" Target="header1.xml" /><Relationship Id="rId8" Type="http://schemas.openxmlformats.org/officeDocument/2006/relationships/header" Target="header2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7" Type="http://schemas.openxmlformats.org/officeDocument/2006/relationships/footer" Target="footer1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11" Type="http://schemas.openxmlformats.org/officeDocument/2006/relationships/footer" Target="footer3.xml" /><Relationship Id="rId10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等线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等线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15</Pages>
  <Words>9595</Words>
  <Characters>10138</Characters>
  <Application>WPS Office_11.1.0.11194_F1E327BC-269C-435d-A152-05C5408002CA</Application>
  <DocSecurity>0</DocSecurity>
  <Lines>6</Lines>
  <Paragraphs>1</Paragraphs>
  <ScaleCrop>false</ScaleCrop>
  <Company>WwW.YlmF.CoM</Company>
  <LinksUpToDate>false</LinksUpToDate>
  <CharactersWithSpaces>10415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编号：</dc:title>
  <dc:subject/>
  <dc:creator>YlmF</dc:creator>
  <cp:keywords/>
  <dc:description/>
  <cp:lastModifiedBy>李彦青</cp:lastModifiedBy>
  <cp:revision>26</cp:revision>
  <dcterms:created xsi:type="dcterms:W3CDTF">2020-06-05T17:30:00Z</dcterms:created>
  <dcterms:modified xsi:type="dcterms:W3CDTF">2021-12-31T05:21:27Z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default" w:ascii="华文中宋" w:hAnsi="华文中宋" w:eastAsia="黑体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2022年寒假社会实践个人/队伍信息收集表</w:t>
      </w:r>
    </w:p>
    <w:tbl>
      <w:tblPr>
        <w:tblStyle w:val="11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92"/>
        <w:gridCol w:w="1009"/>
        <w:gridCol w:w="1241"/>
        <w:gridCol w:w="1361"/>
        <w:gridCol w:w="143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（如个人进行实践，填“个人实践”即可）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实践方向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（例：1.20-1.23，为期4天）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预期实践形式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线上+线下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00字以内）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2"/>
                <w:szCs w:val="18"/>
              </w:rPr>
              <w:t>院系班级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-1" w:leftChars="-95" w:right="-197" w:rightChars="-94" w:hanging="198" w:hangingChars="90"/>
              <w:jc w:val="center"/>
              <w:textAlignment w:val="auto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</w:tbl>
    <w:p>
      <w:pPr>
        <w:ind w:right="-907" w:rightChars="-432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